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86" w:rsidRDefault="00F37B62" w:rsidP="00F37B6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8308" cy="8429625"/>
            <wp:effectExtent l="0" t="0" r="0" b="0"/>
            <wp:docPr id="1" name="Рисунок 1" descr="E:\ПОЛОЖЖЖ\Управляющий сов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ЖЖ\Управляющий совет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3086" w:rsidRDefault="00853086" w:rsidP="00853086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596E" w:rsidRDefault="00853086" w:rsidP="00DA596E">
      <w:pPr>
        <w:spacing w:before="100" w:beforeAutospacing="1" w:after="240"/>
        <w:rPr>
          <w:rFonts w:ascii="Times New Roman" w:hAnsi="Times New Roman" w:cs="Times New Roman"/>
          <w:sz w:val="28"/>
          <w:szCs w:val="28"/>
        </w:rPr>
      </w:pPr>
      <w:r w:rsidRPr="00DA596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   Общие положения.</w:t>
      </w:r>
      <w:r w:rsidRPr="00DA596E">
        <w:rPr>
          <w:rFonts w:ascii="Times New Roman" w:hAnsi="Times New Roman" w:cs="Times New Roman"/>
          <w:sz w:val="28"/>
          <w:szCs w:val="28"/>
        </w:rPr>
        <w:br/>
        <w:t xml:space="preserve">1.1.    </w:t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В целях осуществления самоуправленческих начал, развития инициативы коллектива, реализации прав ДОУ в решении вопросов, способствующих организации образовательного процесса и финансово-хозяйственной деятельности, расширения коллегиальных и общественно-государственных форм управления образованием создается и действует высший орган самоуправления МБДОУ «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Барагханский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Хараасгай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>»-  Управляющий Совет, наделенный полномочиями по осуществлению управленческих функций в соответствии с Уставом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1.2.</w:t>
      </w:r>
      <w:proofErr w:type="gramEnd"/>
      <w:r w:rsidRPr="00DA596E">
        <w:rPr>
          <w:rFonts w:ascii="Times New Roman" w:hAnsi="Times New Roman" w:cs="Times New Roman"/>
          <w:sz w:val="28"/>
          <w:szCs w:val="28"/>
        </w:rPr>
        <w:t>    Управляющий Совет МБДОУ работает в тесном контакте с руководством в соответствии с: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действующим законодательством Российской Федерации в области образования.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Нормативными актами Управления образования.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Иными локальными нормативными актами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1.3.    Управляющий Совет Учреждения является представительным органом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  <w:r w:rsidRPr="00DA596E">
        <w:rPr>
          <w:rFonts w:ascii="Times New Roman" w:hAnsi="Times New Roman" w:cs="Times New Roman"/>
          <w:sz w:val="28"/>
          <w:szCs w:val="28"/>
        </w:rPr>
        <w:br/>
        <w:t>1.4.    Осуществление членами Совета своих функций производится на безвозмездной основе.</w:t>
      </w:r>
      <w:r w:rsidRPr="00DA596E">
        <w:rPr>
          <w:rFonts w:ascii="Times New Roman" w:hAnsi="Times New Roman" w:cs="Times New Roman"/>
          <w:sz w:val="28"/>
          <w:szCs w:val="28"/>
        </w:rPr>
        <w:br/>
        <w:t>1.5.    Деятельность членов Совета основывается на принципах равенства, ответственности перед выдвинувшим их органом самоуправления участников образовательного процесса, коллегиальности принятия решений.</w:t>
      </w:r>
      <w:r w:rsidRPr="00DA596E">
        <w:rPr>
          <w:rFonts w:ascii="Times New Roman" w:hAnsi="Times New Roman" w:cs="Times New Roman"/>
          <w:sz w:val="28"/>
          <w:szCs w:val="28"/>
        </w:rPr>
        <w:br/>
        <w:t>1.6.    Настоящее Положение определяет порядок функционирования и компетенцию Управляющего Совета МБДОУ «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Барагханский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Хараасгай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>».</w:t>
      </w:r>
      <w:r w:rsidRPr="00DA596E">
        <w:rPr>
          <w:rFonts w:ascii="Times New Roman" w:hAnsi="Times New Roman" w:cs="Times New Roman"/>
          <w:sz w:val="28"/>
          <w:szCs w:val="28"/>
        </w:rPr>
        <w:br/>
        <w:t>1.7.    Настоящее Положение вступает в силу со дня его утверждения.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b/>
          <w:bCs/>
          <w:sz w:val="28"/>
          <w:szCs w:val="28"/>
        </w:rPr>
        <w:t>2.    Цели и задачи Управляющего Совета.</w:t>
      </w:r>
      <w:r w:rsidRPr="00DA596E">
        <w:rPr>
          <w:rFonts w:ascii="Times New Roman" w:hAnsi="Times New Roman" w:cs="Times New Roman"/>
          <w:sz w:val="28"/>
          <w:szCs w:val="28"/>
        </w:rPr>
        <w:br/>
        <w:t>2.1.    Основной целью управляющего Совета является расширение общественного участия в Управлении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2.2.    Задачами деятельности Совета являются: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Содействие в реализации прав и законных интересов участников воспитательно-образовательного процесса.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Содействие в создании оптимальных условий для осуществления воспитательно-образовательного процесса.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Обеспечение прозрачности поступающих и расходуемых финансовых средств.</w:t>
      </w:r>
    </w:p>
    <w:p w:rsidR="00853086" w:rsidRPr="00DA596E" w:rsidRDefault="00853086" w:rsidP="00DA596E">
      <w:pPr>
        <w:spacing w:before="100" w:beforeAutospacing="1" w:after="240"/>
        <w:rPr>
          <w:rFonts w:ascii="Times New Roman" w:hAnsi="Times New Roman" w:cs="Times New Roman"/>
          <w:sz w:val="28"/>
          <w:szCs w:val="28"/>
        </w:rPr>
      </w:pPr>
      <w:r w:rsidRPr="00DA596E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•    Привлечение общественной организаций, социальных и иных партнеров к деятельности ДОУ.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b/>
          <w:bCs/>
          <w:sz w:val="28"/>
          <w:szCs w:val="28"/>
        </w:rPr>
        <w:t>3.</w:t>
      </w:r>
      <w:proofErr w:type="gramEnd"/>
      <w:r w:rsidRPr="00DA596E">
        <w:rPr>
          <w:rFonts w:ascii="Times New Roman" w:hAnsi="Times New Roman" w:cs="Times New Roman"/>
          <w:b/>
          <w:bCs/>
          <w:sz w:val="28"/>
          <w:szCs w:val="28"/>
        </w:rPr>
        <w:t>    Функции Управляющего Совета.</w:t>
      </w:r>
      <w:r w:rsidRPr="00DA596E">
        <w:rPr>
          <w:rFonts w:ascii="Times New Roman" w:hAnsi="Times New Roman" w:cs="Times New Roman"/>
          <w:sz w:val="28"/>
          <w:szCs w:val="28"/>
        </w:rPr>
        <w:br/>
        <w:t>3.1.    К компетенции Управляющего Совета относится: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Рассмотрение предложений по стратегии и тактике развития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Рассмотрение предложений по содержанию образовательного процесса ДОУ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Рассмотрение и обсуждение вопросов материально-технического обеспечения и оснащения образовательного процесса.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Участие в формировании сметы доходов и расходов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Принимает меры к созданию здоровых и безопасных условий воспитания детей в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Участвует в обсуждении локальных актов ДОУ.</w:t>
      </w:r>
      <w:r w:rsidRPr="00DA596E">
        <w:rPr>
          <w:rFonts w:ascii="Times New Roman" w:hAnsi="Times New Roman" w:cs="Times New Roman"/>
          <w:sz w:val="28"/>
          <w:szCs w:val="28"/>
        </w:rPr>
        <w:br/>
        <w:t>•    Рассматривает иные вопросы, отнесенные к его полномочиям</w:t>
      </w:r>
      <w:r w:rsidRPr="00DA596E">
        <w:rPr>
          <w:rFonts w:ascii="Times New Roman" w:hAnsi="Times New Roman" w:cs="Times New Roman"/>
          <w:sz w:val="28"/>
          <w:szCs w:val="28"/>
        </w:rPr>
        <w:br/>
        <w:t>3.2.    Совет не реже 1 раза в год информирует участников образовательного процесса о своей деятельности и принимаемых решениях.</w:t>
      </w:r>
      <w:r w:rsidRPr="00DA596E">
        <w:rPr>
          <w:rFonts w:ascii="Times New Roman" w:hAnsi="Times New Roman" w:cs="Times New Roman"/>
          <w:sz w:val="28"/>
          <w:szCs w:val="28"/>
        </w:rPr>
        <w:br/>
        <w:t>3.3.    Совет участвует в подготовке, принимает и направляет на утверждение руководителя Учреждения ежегодный публичный доклад Учреждения.</w:t>
      </w:r>
      <w:r w:rsidRPr="00DA596E">
        <w:rPr>
          <w:rFonts w:ascii="Times New Roman" w:hAnsi="Times New Roman" w:cs="Times New Roman"/>
          <w:sz w:val="28"/>
          <w:szCs w:val="28"/>
        </w:rPr>
        <w:br/>
        <w:t xml:space="preserve">3.4.    Совет рассматривает иные вопросы, вносимые на его рассмотрение участниками образовательного процесса. По </w:t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DA596E">
        <w:rPr>
          <w:rFonts w:ascii="Times New Roman" w:hAnsi="Times New Roman" w:cs="Times New Roman"/>
          <w:sz w:val="28"/>
          <w:szCs w:val="28"/>
        </w:rPr>
        <w:t xml:space="preserve"> не отнесенным данным Положением к компетенции совета, решения Совета носят рекомендательный или информационный характер.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b/>
          <w:bCs/>
          <w:sz w:val="28"/>
          <w:szCs w:val="28"/>
        </w:rPr>
        <w:t>4.    Порядок формирования Совета и его структура.</w:t>
      </w:r>
      <w:r w:rsidRPr="00DA596E">
        <w:rPr>
          <w:rFonts w:ascii="Times New Roman" w:hAnsi="Times New Roman" w:cs="Times New Roman"/>
          <w:sz w:val="28"/>
          <w:szCs w:val="28"/>
        </w:rPr>
        <w:br/>
        <w:t>4.1.    Совет формируется 1 раз в год.</w:t>
      </w:r>
      <w:r w:rsidRPr="00DA596E">
        <w:rPr>
          <w:rFonts w:ascii="Times New Roman" w:hAnsi="Times New Roman" w:cs="Times New Roman"/>
          <w:sz w:val="28"/>
          <w:szCs w:val="28"/>
        </w:rPr>
        <w:br/>
        <w:t>4.2.    Совет состоит из представителей всех участников образовательного процесса: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b/>
          <w:bCs/>
          <w:sz w:val="28"/>
          <w:szCs w:val="28"/>
        </w:rPr>
        <w:t>•    Родителей (законных представителей воспитанников).</w:t>
      </w:r>
      <w:r w:rsidRPr="00DA596E">
        <w:rPr>
          <w:rFonts w:ascii="Times New Roman" w:hAnsi="Times New Roman" w:cs="Times New Roman"/>
          <w:sz w:val="28"/>
          <w:szCs w:val="28"/>
        </w:rPr>
        <w:br/>
        <w:t>1.   </w:t>
      </w:r>
      <w:r w:rsidRPr="00DA596E">
        <w:rPr>
          <w:rFonts w:ascii="Times New Roman" w:hAnsi="Times New Roman" w:cs="Times New Roman"/>
          <w:bCs/>
          <w:sz w:val="28"/>
          <w:szCs w:val="28"/>
        </w:rPr>
        <w:t xml:space="preserve">Бадмаева </w:t>
      </w:r>
      <w:proofErr w:type="spellStart"/>
      <w:r w:rsidRPr="00DA596E">
        <w:rPr>
          <w:rFonts w:ascii="Times New Roman" w:hAnsi="Times New Roman" w:cs="Times New Roman"/>
          <w:bCs/>
          <w:sz w:val="28"/>
          <w:szCs w:val="28"/>
        </w:rPr>
        <w:t>Жаргалма</w:t>
      </w:r>
      <w:proofErr w:type="spellEnd"/>
      <w:r w:rsidRPr="00DA59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596E">
        <w:rPr>
          <w:rFonts w:ascii="Times New Roman" w:hAnsi="Times New Roman" w:cs="Times New Roman"/>
          <w:bCs/>
          <w:sz w:val="28"/>
          <w:szCs w:val="28"/>
        </w:rPr>
        <w:t>Бадмаевна</w:t>
      </w:r>
      <w:proofErr w:type="spellEnd"/>
      <w:r w:rsidRPr="00DA596E">
        <w:rPr>
          <w:rFonts w:ascii="Times New Roman" w:hAnsi="Times New Roman" w:cs="Times New Roman"/>
          <w:bCs/>
          <w:sz w:val="28"/>
          <w:szCs w:val="28"/>
        </w:rPr>
        <w:t xml:space="preserve"> – старшая группа (специалист администрации СП «</w:t>
      </w:r>
      <w:proofErr w:type="spellStart"/>
      <w:r w:rsidRPr="00DA596E">
        <w:rPr>
          <w:rFonts w:ascii="Times New Roman" w:hAnsi="Times New Roman" w:cs="Times New Roman"/>
          <w:bCs/>
          <w:sz w:val="28"/>
          <w:szCs w:val="28"/>
        </w:rPr>
        <w:t>Барагхан</w:t>
      </w:r>
      <w:proofErr w:type="spellEnd"/>
      <w:r w:rsidRPr="00DA596E">
        <w:rPr>
          <w:rFonts w:ascii="Times New Roman" w:hAnsi="Times New Roman" w:cs="Times New Roman"/>
          <w:bCs/>
          <w:sz w:val="28"/>
          <w:szCs w:val="28"/>
        </w:rPr>
        <w:t xml:space="preserve">»)                                                                                                          2.  </w:t>
      </w:r>
      <w:r w:rsidRPr="00DA5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Абидуев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 xml:space="preserve"> Александр Сергеевич – младшая группа </w:t>
      </w:r>
    </w:p>
    <w:p w:rsidR="00853086" w:rsidRPr="00DA596E" w:rsidRDefault="00853086" w:rsidP="00853086">
      <w:pPr>
        <w:spacing w:before="100" w:beforeAutospacing="1" w:after="240" w:line="240" w:lineRule="auto"/>
        <w:rPr>
          <w:rFonts w:ascii="Times New Roman" w:hAnsi="Times New Roman" w:cs="Times New Roman"/>
          <w:sz w:val="28"/>
          <w:szCs w:val="28"/>
        </w:rPr>
      </w:pPr>
      <w:r w:rsidRPr="00DA59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Батожаповн</w:t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596E">
        <w:rPr>
          <w:rFonts w:ascii="Times New Roman" w:hAnsi="Times New Roman" w:cs="Times New Roman"/>
          <w:sz w:val="28"/>
          <w:szCs w:val="28"/>
        </w:rPr>
        <w:t xml:space="preserve"> младшая группа 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b/>
          <w:bCs/>
          <w:sz w:val="28"/>
          <w:szCs w:val="28"/>
        </w:rPr>
        <w:t>•    Работников Учреждения представителей учредителя</w:t>
      </w:r>
      <w:r w:rsidRPr="00DA596E">
        <w:rPr>
          <w:rFonts w:ascii="Times New Roman" w:hAnsi="Times New Roman" w:cs="Times New Roman"/>
          <w:sz w:val="28"/>
          <w:szCs w:val="28"/>
        </w:rPr>
        <w:br/>
        <w:t>1.   </w:t>
      </w:r>
      <w:proofErr w:type="spellStart"/>
      <w:r w:rsidRPr="00DA596E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DA596E">
        <w:rPr>
          <w:rFonts w:ascii="Times New Roman" w:hAnsi="Times New Roman" w:cs="Times New Roman"/>
          <w:sz w:val="28"/>
          <w:szCs w:val="28"/>
        </w:rPr>
        <w:t xml:space="preserve"> Светлана Валерьевна – помощник воспитателя</w:t>
      </w:r>
    </w:p>
    <w:p w:rsidR="00DA596E" w:rsidRDefault="00853086" w:rsidP="00853086">
      <w:pPr>
        <w:rPr>
          <w:rFonts w:ascii="Times New Roman" w:hAnsi="Times New Roman" w:cs="Times New Roman"/>
          <w:sz w:val="28"/>
          <w:szCs w:val="28"/>
        </w:rPr>
      </w:pPr>
      <w:r w:rsidRPr="00DA5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596E">
        <w:rPr>
          <w:rFonts w:ascii="Times New Roman" w:hAnsi="Times New Roman" w:cs="Times New Roman"/>
          <w:bCs/>
          <w:sz w:val="28"/>
          <w:szCs w:val="28"/>
        </w:rPr>
        <w:t>Руководитель Учреждения входит в состав Совета по должности.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sz w:val="28"/>
          <w:szCs w:val="28"/>
        </w:rPr>
        <w:br/>
        <w:t xml:space="preserve">4.3.    Процедура выборов для каждой категории членов Управляющего </w:t>
      </w:r>
    </w:p>
    <w:p w:rsidR="007D24F7" w:rsidRPr="00853086" w:rsidRDefault="00853086" w:rsidP="00853086">
      <w:pPr>
        <w:rPr>
          <w:sz w:val="24"/>
          <w:szCs w:val="24"/>
        </w:rPr>
      </w:pPr>
      <w:r w:rsidRPr="00DA596E">
        <w:rPr>
          <w:rFonts w:ascii="Times New Roman" w:hAnsi="Times New Roman" w:cs="Times New Roman"/>
          <w:sz w:val="28"/>
          <w:szCs w:val="28"/>
        </w:rPr>
        <w:lastRenderedPageBreak/>
        <w:t xml:space="preserve">Совета определяется соответствующим собранием на основе Примерного Положения </w:t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5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Pr="00DA596E">
        <w:rPr>
          <w:rFonts w:ascii="Times New Roman" w:hAnsi="Times New Roman" w:cs="Times New Roman"/>
          <w:sz w:val="28"/>
          <w:szCs w:val="28"/>
        </w:rPr>
        <w:t xml:space="preserve"> выборов членов Управляющего Совета ДОУ, разработанного и утвержденного Министерством образования РФ              4.4.    Общее количество Управляющего Совета, избираемых из числа родителей, составляет 3 человек. Избираются на родительском собрании. </w:t>
      </w:r>
      <w:r w:rsidRPr="00DA596E">
        <w:rPr>
          <w:rFonts w:ascii="Times New Roman" w:hAnsi="Times New Roman" w:cs="Times New Roman"/>
          <w:sz w:val="28"/>
          <w:szCs w:val="28"/>
        </w:rPr>
        <w:br/>
        <w:t>4.5.    Члены Управляющего Совета из числа работников избираются общим собранием  ДОУ. Количество членов Управляющего Совета из числа работников ДОУ не должно превышать ¼ общего числа членов Совета, не менее 2/3 из них должны являться педагогическими работниками ДОУ и составлять 5 человек.</w:t>
      </w:r>
      <w:r w:rsidRPr="00DA596E">
        <w:rPr>
          <w:rFonts w:ascii="Times New Roman" w:hAnsi="Times New Roman" w:cs="Times New Roman"/>
          <w:sz w:val="28"/>
          <w:szCs w:val="28"/>
        </w:rPr>
        <w:br/>
        <w:t>4.6.    В случае, когда количество выборных членов Управляющего Совета уменьшается, оставшееся члены совета должны принять решение о проведении в 2-х недельный срок довыборов членов Совета.</w:t>
      </w:r>
      <w:r w:rsidRPr="00DA596E">
        <w:rPr>
          <w:rFonts w:ascii="Times New Roman" w:hAnsi="Times New Roman" w:cs="Times New Roman"/>
          <w:sz w:val="28"/>
          <w:szCs w:val="28"/>
        </w:rPr>
        <w:br/>
        <w:t xml:space="preserve">4.7.    Председатель Управляющего Совета организует и планирует его работу, </w:t>
      </w:r>
      <w:proofErr w:type="gramStart"/>
      <w:r w:rsidRPr="00DA596E">
        <w:rPr>
          <w:rFonts w:ascii="Times New Roman" w:hAnsi="Times New Roman" w:cs="Times New Roman"/>
          <w:sz w:val="28"/>
          <w:szCs w:val="28"/>
        </w:rPr>
        <w:t>созывая заседание Совета и председательствует на них</w:t>
      </w:r>
      <w:proofErr w:type="gramEnd"/>
      <w:r w:rsidRPr="00DA596E">
        <w:rPr>
          <w:rFonts w:ascii="Times New Roman" w:hAnsi="Times New Roman" w:cs="Times New Roman"/>
          <w:sz w:val="28"/>
          <w:szCs w:val="28"/>
        </w:rPr>
        <w:t>, организует на заседании ведение протокола, подписывает решения Совета, контролирует выполнение принятых на заседаниях Совета решений.</w:t>
      </w:r>
      <w:r w:rsidRPr="00DA596E">
        <w:rPr>
          <w:rFonts w:ascii="Times New Roman" w:hAnsi="Times New Roman" w:cs="Times New Roman"/>
          <w:sz w:val="28"/>
          <w:szCs w:val="28"/>
        </w:rPr>
        <w:br/>
        <w:t>4.8.    Для ведения текущих дел члены Управляющего Совета избирают из своего состава секретаря Совета.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DA596E">
        <w:rPr>
          <w:rFonts w:ascii="Times New Roman" w:hAnsi="Times New Roman" w:cs="Times New Roman"/>
          <w:b/>
          <w:bCs/>
          <w:sz w:val="28"/>
          <w:szCs w:val="28"/>
        </w:rPr>
        <w:t>5.    Организация деятельности Управляющего Совета.</w:t>
      </w:r>
      <w:r w:rsidRPr="00DA596E">
        <w:rPr>
          <w:rFonts w:ascii="Times New Roman" w:hAnsi="Times New Roman" w:cs="Times New Roman"/>
          <w:sz w:val="28"/>
          <w:szCs w:val="28"/>
        </w:rPr>
        <w:br/>
        <w:t>5.1.    Управляющий Совет ДОУ собирается председателем Управляющего Совета по мере необходимости и не реже 2-х раз в год.</w:t>
      </w:r>
      <w:r w:rsidRPr="00DA596E">
        <w:rPr>
          <w:rFonts w:ascii="Times New Roman" w:hAnsi="Times New Roman" w:cs="Times New Roman"/>
          <w:sz w:val="28"/>
          <w:szCs w:val="28"/>
        </w:rPr>
        <w:br/>
        <w:t>5.2.    Управляющий Совет ДОУ считается собранным и его решения считаются правомочными, если на его заседании присутствует не менее 2/3 членов Управляющего Совета.</w:t>
      </w:r>
      <w:r w:rsidRPr="00DA596E">
        <w:rPr>
          <w:rFonts w:ascii="Times New Roman" w:hAnsi="Times New Roman" w:cs="Times New Roman"/>
          <w:sz w:val="28"/>
          <w:szCs w:val="28"/>
        </w:rPr>
        <w:br/>
        <w:t>5.3.    Решение на заседании Управляющего Совета принимаются большинством голосов от числа присутствующих его членов. Председатель имеет право решающего голоса при равенстве голосов в Управляющем Совете.</w:t>
      </w:r>
      <w:r w:rsidRPr="00DA596E">
        <w:rPr>
          <w:rFonts w:ascii="Times New Roman" w:hAnsi="Times New Roman" w:cs="Times New Roman"/>
          <w:sz w:val="28"/>
          <w:szCs w:val="28"/>
        </w:rPr>
        <w:br/>
        <w:t>5.4.    Заседания Управляющего Совета протоколируются. Ведёт протоколы секретарь Управляющего Совета.</w:t>
      </w:r>
      <w:r w:rsidRPr="00DA596E">
        <w:rPr>
          <w:rFonts w:ascii="Times New Roman" w:hAnsi="Times New Roman" w:cs="Times New Roman"/>
          <w:sz w:val="28"/>
          <w:szCs w:val="28"/>
        </w:rPr>
        <w:br/>
      </w:r>
      <w:r w:rsidRPr="00853086">
        <w:rPr>
          <w:rFonts w:ascii="Times New Roman" w:hAnsi="Times New Roman" w:cs="Times New Roman"/>
          <w:sz w:val="24"/>
          <w:szCs w:val="24"/>
        </w:rPr>
        <w:t>5.5.    Протоколы подписываются председателем и секретарем Управляющего Совета. Книга протоколов УС нумеруется постранично, прошнуровывается, скрепляется печатью ДОУ и подписывается заведующей ДОУ.</w:t>
      </w:r>
      <w:r w:rsidRPr="00853086">
        <w:rPr>
          <w:rFonts w:ascii="Times New Roman" w:hAnsi="Times New Roman" w:cs="Times New Roman"/>
          <w:sz w:val="24"/>
          <w:szCs w:val="24"/>
        </w:rPr>
        <w:br/>
        <w:t>5.6.    УС разрабатывает план работы. Ведёт протоколы заседаний, протоколы отчеты о работе. Руководитель организует хранение документации УС ДОУ.</w:t>
      </w:r>
      <w:r w:rsidRPr="00853086">
        <w:rPr>
          <w:rFonts w:ascii="Times New Roman" w:hAnsi="Times New Roman" w:cs="Times New Roman"/>
          <w:sz w:val="24"/>
          <w:szCs w:val="24"/>
        </w:rPr>
        <w:br/>
      </w:r>
      <w:r w:rsidRPr="00853086">
        <w:rPr>
          <w:rFonts w:ascii="Times New Roman" w:hAnsi="Times New Roman" w:cs="Times New Roman"/>
          <w:b/>
          <w:bCs/>
          <w:sz w:val="24"/>
          <w:szCs w:val="24"/>
        </w:rPr>
        <w:t>6.    Права и ответственность членов Управляющего Совета ДОУ.</w:t>
      </w:r>
      <w:r w:rsidRPr="00853086">
        <w:rPr>
          <w:rFonts w:ascii="Times New Roman" w:hAnsi="Times New Roman" w:cs="Times New Roman"/>
          <w:sz w:val="24"/>
          <w:szCs w:val="24"/>
        </w:rPr>
        <w:br/>
        <w:t>6.1.    Совет имеет следующие права:</w:t>
      </w:r>
      <w:r w:rsidRPr="00853086">
        <w:rPr>
          <w:rFonts w:ascii="Times New Roman" w:hAnsi="Times New Roman" w:cs="Times New Roman"/>
          <w:sz w:val="24"/>
          <w:szCs w:val="24"/>
        </w:rPr>
        <w:br/>
        <w:t>•    Участвовать в заседании Совета, принимать участие в обсуждении и принятии решений.</w:t>
      </w:r>
      <w:r w:rsidRPr="00853086">
        <w:rPr>
          <w:rFonts w:ascii="Times New Roman" w:hAnsi="Times New Roman" w:cs="Times New Roman"/>
          <w:sz w:val="24"/>
          <w:szCs w:val="24"/>
        </w:rPr>
        <w:br/>
      </w:r>
      <w:r w:rsidRPr="00853086">
        <w:rPr>
          <w:rFonts w:ascii="Times New Roman" w:hAnsi="Times New Roman" w:cs="Times New Roman"/>
          <w:sz w:val="24"/>
          <w:szCs w:val="24"/>
        </w:rPr>
        <w:lastRenderedPageBreak/>
        <w:t>•    Инициировать проведение заседания Совета по любому вопросу, относящемуся к компетенции Совета.</w:t>
      </w:r>
      <w:r w:rsidRPr="00853086">
        <w:rPr>
          <w:rFonts w:ascii="Times New Roman" w:hAnsi="Times New Roman" w:cs="Times New Roman"/>
          <w:sz w:val="24"/>
          <w:szCs w:val="24"/>
        </w:rPr>
        <w:br/>
        <w:t>•    Запрашивать от администрации ДОУ предоставления необходимой информации по вопросам, относящимся к компетенции Совета.</w:t>
      </w:r>
      <w:r w:rsidRPr="00853086">
        <w:rPr>
          <w:rFonts w:ascii="Times New Roman" w:hAnsi="Times New Roman" w:cs="Times New Roman"/>
          <w:sz w:val="24"/>
          <w:szCs w:val="24"/>
        </w:rPr>
        <w:br/>
        <w:t xml:space="preserve">•    Направлять своих членов </w:t>
      </w:r>
      <w:proofErr w:type="gramStart"/>
      <w:r w:rsidRPr="00853086">
        <w:rPr>
          <w:rFonts w:ascii="Times New Roman" w:hAnsi="Times New Roman" w:cs="Times New Roman"/>
          <w:sz w:val="24"/>
          <w:szCs w:val="24"/>
        </w:rPr>
        <w:t>для участия в обсуждении вопросов о совершенствовании организации образовательного процесса в Учреждении на заседания</w:t>
      </w:r>
      <w:proofErr w:type="gramEnd"/>
      <w:r w:rsidRPr="00853086">
        <w:rPr>
          <w:rFonts w:ascii="Times New Roman" w:hAnsi="Times New Roman" w:cs="Times New Roman"/>
          <w:sz w:val="24"/>
          <w:szCs w:val="24"/>
        </w:rPr>
        <w:t xml:space="preserve"> педагогического совета, методических объединений.</w:t>
      </w:r>
      <w:r w:rsidRPr="00853086">
        <w:rPr>
          <w:rFonts w:ascii="Times New Roman" w:hAnsi="Times New Roman" w:cs="Times New Roman"/>
          <w:sz w:val="24"/>
          <w:szCs w:val="24"/>
        </w:rPr>
        <w:br/>
        <w:t>•    Член УС имеет право досрочно выйти из состава Совета.</w:t>
      </w:r>
      <w:r w:rsidRPr="00853086">
        <w:rPr>
          <w:rFonts w:ascii="Times New Roman" w:hAnsi="Times New Roman" w:cs="Times New Roman"/>
          <w:sz w:val="24"/>
          <w:szCs w:val="24"/>
        </w:rPr>
        <w:br/>
        <w:t>6.2.    Решения Совета, противоречащие законодательству РФ, положениям Устава Учреждения, положениям договора Учреждения с Учредителем, недействительны с момента их принятия и не подлежат исполнению руководителем Учреждения и участниками образовательного процесса.</w:t>
      </w:r>
      <w:r w:rsidRPr="00853086">
        <w:rPr>
          <w:rFonts w:ascii="Times New Roman" w:hAnsi="Times New Roman" w:cs="Times New Roman"/>
          <w:sz w:val="24"/>
          <w:szCs w:val="24"/>
        </w:rPr>
        <w:br/>
        <w:t xml:space="preserve">6.3.    Совет несет ответственность </w:t>
      </w:r>
      <w:proofErr w:type="gramStart"/>
      <w:r w:rsidRPr="008530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53086">
        <w:rPr>
          <w:rFonts w:ascii="Times New Roman" w:hAnsi="Times New Roman" w:cs="Times New Roman"/>
          <w:sz w:val="24"/>
          <w:szCs w:val="24"/>
        </w:rPr>
        <w:t>:</w:t>
      </w:r>
      <w:r w:rsidRPr="00853086">
        <w:rPr>
          <w:rFonts w:ascii="Times New Roman" w:hAnsi="Times New Roman" w:cs="Times New Roman"/>
          <w:sz w:val="24"/>
          <w:szCs w:val="24"/>
        </w:rPr>
        <w:br/>
        <w:t>•    Выполнение плана своей работы</w:t>
      </w:r>
      <w:r w:rsidRPr="00853086">
        <w:rPr>
          <w:rFonts w:ascii="Times New Roman" w:hAnsi="Times New Roman" w:cs="Times New Roman"/>
          <w:sz w:val="24"/>
          <w:szCs w:val="24"/>
        </w:rPr>
        <w:br/>
        <w:t>•    Соблюдение законодательства РФ в своей деятельности</w:t>
      </w:r>
      <w:r w:rsidRPr="00853086">
        <w:rPr>
          <w:rFonts w:ascii="Times New Roman" w:hAnsi="Times New Roman" w:cs="Times New Roman"/>
          <w:sz w:val="24"/>
          <w:szCs w:val="24"/>
        </w:rPr>
        <w:br/>
        <w:t>•    Компетентность принимаемых решений.</w:t>
      </w:r>
      <w:r w:rsidRPr="00853086">
        <w:rPr>
          <w:rFonts w:ascii="Times New Roman" w:hAnsi="Times New Roman" w:cs="Times New Roman"/>
          <w:sz w:val="24"/>
          <w:szCs w:val="24"/>
        </w:rPr>
        <w:br/>
      </w:r>
      <w:r w:rsidRPr="00853086">
        <w:rPr>
          <w:rFonts w:ascii="Times New Roman" w:hAnsi="Times New Roman" w:cs="Times New Roman"/>
          <w:b/>
          <w:bCs/>
          <w:sz w:val="24"/>
          <w:szCs w:val="24"/>
        </w:rPr>
        <w:t>7.   Заключительные положения.</w:t>
      </w:r>
      <w:r w:rsidRPr="00853086">
        <w:rPr>
          <w:rFonts w:ascii="Times New Roman" w:hAnsi="Times New Roman" w:cs="Times New Roman"/>
          <w:sz w:val="24"/>
          <w:szCs w:val="24"/>
        </w:rPr>
        <w:br/>
        <w:t>7.1.    Настоящее Положения разработано на основе и в соответствии с Уставом Учреждения и не противоречит ему.</w:t>
      </w:r>
      <w:r w:rsidRPr="00853086">
        <w:rPr>
          <w:rFonts w:ascii="Times New Roman" w:hAnsi="Times New Roman" w:cs="Times New Roman"/>
          <w:sz w:val="24"/>
          <w:szCs w:val="24"/>
        </w:rPr>
        <w:br/>
        <w:t>7.2.    Настоящее Положение вступает в силу с момента его принятия Общим собранием, утверждения руководителем Учреждения и согласования с Профсоюзным комитетом Учреждения.</w:t>
      </w:r>
      <w:r w:rsidRPr="00853086">
        <w:rPr>
          <w:rFonts w:ascii="Times New Roman" w:hAnsi="Times New Roman" w:cs="Times New Roman"/>
          <w:sz w:val="24"/>
          <w:szCs w:val="24"/>
        </w:rPr>
        <w:br/>
        <w:t>7.3.    Изменения и дополнения в настоящем Положении вносятся Управляющим Советом и принимаются на его заседании, рассматриваются и утверждаются в порядке, установленном пунктом.7.2. настоящего Положения.</w:t>
      </w:r>
      <w:r w:rsidRPr="00853086">
        <w:rPr>
          <w:rFonts w:ascii="Times New Roman" w:hAnsi="Times New Roman" w:cs="Times New Roman"/>
          <w:sz w:val="24"/>
          <w:szCs w:val="24"/>
        </w:rPr>
        <w:br/>
        <w:t>7.4.    Срок настоящего Положения не ограничен. Положение действует до принятия нового.</w:t>
      </w:r>
    </w:p>
    <w:sectPr w:rsidR="007D24F7" w:rsidRPr="008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086"/>
    <w:rsid w:val="007D24F7"/>
    <w:rsid w:val="00853086"/>
    <w:rsid w:val="00D75A49"/>
    <w:rsid w:val="00DA596E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30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Bazarovna</dc:creator>
  <cp:keywords/>
  <dc:description/>
  <cp:lastModifiedBy>DOC</cp:lastModifiedBy>
  <cp:revision>5</cp:revision>
  <cp:lastPrinted>2022-09-20T02:15:00Z</cp:lastPrinted>
  <dcterms:created xsi:type="dcterms:W3CDTF">2022-09-18T16:49:00Z</dcterms:created>
  <dcterms:modified xsi:type="dcterms:W3CDTF">2022-09-20T04:02:00Z</dcterms:modified>
</cp:coreProperties>
</file>